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5B7DAF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5B7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5B7DAF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5B7DAF">
              <w:rPr>
                <w:rFonts w:ascii="Times New Roman" w:hAnsi="Times New Roman" w:cs="Times New Roman"/>
                <w:b/>
                <w:sz w:val="28"/>
                <w:szCs w:val="28"/>
              </w:rPr>
              <w:t>ICN Polfa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 w:rsidR="005B7DAF">
              <w:rPr>
                <w:rFonts w:ascii="Times New Roman" w:hAnsi="Times New Roman" w:cs="Times New Roman"/>
                <w:b/>
                <w:sz w:val="28"/>
                <w:szCs w:val="28"/>
              </w:rPr>
              <w:t>58.816,80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5B7DAF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5B7DAF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5B7DAF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57.535,20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5B7D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6237D9" w:rsidRDefault="005B7D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6237D9" w:rsidRDefault="005B7D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5B7DAF" w:rsidP="005B7D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A471A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A471A1" w:rsidRPr="009610AD" w:rsidRDefault="005B7DAF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A471A1" w:rsidRPr="006237D9" w:rsidRDefault="005B7DAF" w:rsidP="008B2D2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57.535,20</w:t>
            </w:r>
          </w:p>
        </w:tc>
        <w:tc>
          <w:tcPr>
            <w:tcW w:w="1860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B7DAF" w:rsidTr="00EB04EB">
        <w:trPr>
          <w:trHeight w:val="285"/>
        </w:trPr>
        <w:tc>
          <w:tcPr>
            <w:tcW w:w="2114" w:type="dxa"/>
            <w:vMerge/>
          </w:tcPr>
          <w:p w:rsidR="005B7DAF" w:rsidRPr="009610AD" w:rsidRDefault="005B7DA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5B7DAF" w:rsidRPr="009610AD" w:rsidRDefault="005B7DAF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5B7DAF" w:rsidRPr="00024B10" w:rsidRDefault="005B7DA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B7DAF" w:rsidRPr="00024B10" w:rsidRDefault="005B7DA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B7DAF" w:rsidRPr="006237D9" w:rsidRDefault="005B7DA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5B7DAF" w:rsidRPr="006237D9" w:rsidRDefault="005B7DA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5B7DAF" w:rsidRPr="006237D9" w:rsidRDefault="005B7DA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0A7197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471A1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14</cp:revision>
  <cp:lastPrinted>2013-06-15T14:06:00Z</cp:lastPrinted>
  <dcterms:created xsi:type="dcterms:W3CDTF">2013-06-15T13:45:00Z</dcterms:created>
  <dcterms:modified xsi:type="dcterms:W3CDTF">2013-06-15T14:08:00Z</dcterms:modified>
</cp:coreProperties>
</file>